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EF" w:rsidRPr="00E03AEF" w:rsidRDefault="00972B0E">
      <w:pPr>
        <w:rPr>
          <w:b/>
        </w:rPr>
      </w:pPr>
      <w:r w:rsidRPr="00E03AEF">
        <w:rPr>
          <w:b/>
        </w:rPr>
        <w:t>How to export an ADCP Short-Tem Average (.STA) file to ASCII:</w:t>
      </w:r>
    </w:p>
    <w:p w:rsidR="00E03AEF" w:rsidRDefault="00E03AEF">
      <w:r>
        <w:t>Open a file:</w:t>
      </w:r>
    </w:p>
    <w:p w:rsidR="002D3A12" w:rsidRDefault="002D3A12" w:rsidP="002D3A12">
      <w:pPr>
        <w:jc w:val="center"/>
      </w:pPr>
      <w:r>
        <w:rPr>
          <w:noProof/>
          <w:lang w:eastAsia="en-IE"/>
        </w:rPr>
        <w:drawing>
          <wp:inline distT="0" distB="0" distL="0" distR="0" wp14:anchorId="07B096B7" wp14:editId="49AF8259">
            <wp:extent cx="4221956" cy="2338314"/>
            <wp:effectExtent l="0" t="0" r="762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5350" cy="234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AEF" w:rsidRDefault="00E03AEF" w:rsidP="00E03AEF">
      <w:pPr>
        <w:pStyle w:val="ListParagraph"/>
        <w:numPr>
          <w:ilvl w:val="0"/>
          <w:numId w:val="2"/>
        </w:numPr>
      </w:pPr>
      <w:r>
        <w:t>Choose the STA</w:t>
      </w:r>
    </w:p>
    <w:p w:rsidR="004372FF" w:rsidRDefault="004372FF">
      <w:r>
        <w:t xml:space="preserve">Make sure the data is being </w:t>
      </w:r>
      <w:r w:rsidR="00521C2B">
        <w:t>navigated</w:t>
      </w:r>
      <w:r>
        <w:t xml:space="preserve"> using bottom track not navigation.</w:t>
      </w:r>
    </w:p>
    <w:p w:rsidR="00F41FDE" w:rsidRDefault="00656027">
      <w:r>
        <w:t xml:space="preserve">To check this, </w:t>
      </w:r>
      <w:r w:rsidR="00F41FDE">
        <w:t xml:space="preserve">Right click in plot window, - choose Processing page and </w:t>
      </w:r>
      <w:r>
        <w:t>check</w:t>
      </w:r>
      <w:r w:rsidR="00F41FDE">
        <w:t xml:space="preserve"> that the Velocity Reference is “Bottom Track”.  If it was the </w:t>
      </w:r>
      <w:r>
        <w:t>last</w:t>
      </w:r>
      <w:r w:rsidR="00F41FDE">
        <w:t xml:space="preserve"> time, it should continue to be for the next time.</w:t>
      </w:r>
    </w:p>
    <w:p w:rsidR="00F41FDE" w:rsidRDefault="00F41FDE" w:rsidP="00F41FDE">
      <w:pPr>
        <w:jc w:val="center"/>
      </w:pPr>
      <w:r>
        <w:rPr>
          <w:noProof/>
          <w:lang w:eastAsia="en-IE"/>
        </w:rPr>
        <w:drawing>
          <wp:inline distT="0" distB="0" distL="0" distR="0" wp14:anchorId="53363AB7" wp14:editId="62775CE3">
            <wp:extent cx="2505075" cy="33227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32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2FF" w:rsidRDefault="00F41FDE">
      <w:r>
        <w:t>It is apparent if you look at the main plot:</w:t>
      </w:r>
    </w:p>
    <w:p w:rsidR="00F41FDE" w:rsidRDefault="00F41FDE">
      <w:r>
        <w:rPr>
          <w:noProof/>
          <w:lang w:eastAsia="en-IE"/>
        </w:rPr>
        <w:lastRenderedPageBreak/>
        <w:drawing>
          <wp:inline distT="0" distB="0" distL="0" distR="0" wp14:anchorId="74FC4728" wp14:editId="00D267E2">
            <wp:extent cx="4612577" cy="2393513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6207" cy="2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FDE" w:rsidRDefault="00F41FDE">
      <w:r>
        <w:t xml:space="preserve">You can see in the lower right </w:t>
      </w:r>
      <w:r w:rsidR="00656027">
        <w:t>window</w:t>
      </w:r>
      <w:r>
        <w:t>, in its top left corner it says:</w:t>
      </w:r>
    </w:p>
    <w:p w:rsidR="00F41FDE" w:rsidRDefault="00F41FDE">
      <w:r>
        <w:t xml:space="preserve">VELOCITY NORTH (M) – BT </w:t>
      </w:r>
      <w:proofErr w:type="gramStart"/>
      <w:r>
        <w:t>----  BT</w:t>
      </w:r>
      <w:proofErr w:type="gramEnd"/>
      <w:r>
        <w:t xml:space="preserve"> means Bottom Track.</w:t>
      </w:r>
    </w:p>
    <w:p w:rsidR="00E03AEF" w:rsidRDefault="00E03AEF">
      <w:r>
        <w:t>Press export.</w:t>
      </w:r>
    </w:p>
    <w:p w:rsidR="00F02C85" w:rsidRDefault="00F02C85">
      <w:r>
        <w:t>Chose the tight hand tab – Series Ancillary</w:t>
      </w:r>
      <w:bookmarkStart w:id="0" w:name="_GoBack"/>
      <w:bookmarkEnd w:id="0"/>
    </w:p>
    <w:p w:rsidR="00E03AEF" w:rsidRDefault="00E03AEF">
      <w:r>
        <w:t>Choose the following boxes:</w:t>
      </w:r>
    </w:p>
    <w:p w:rsidR="00656027" w:rsidRDefault="00656027" w:rsidP="00E03AEF">
      <w:pPr>
        <w:pStyle w:val="ListParagraph"/>
        <w:numPr>
          <w:ilvl w:val="0"/>
          <w:numId w:val="1"/>
        </w:numPr>
      </w:pPr>
      <w:r>
        <w:t>File Type :</w:t>
      </w:r>
    </w:p>
    <w:p w:rsidR="00656027" w:rsidRDefault="00656027" w:rsidP="00656027">
      <w:pPr>
        <w:pStyle w:val="ListParagraph"/>
        <w:numPr>
          <w:ilvl w:val="1"/>
          <w:numId w:val="1"/>
        </w:numPr>
      </w:pPr>
      <w:r>
        <w:t>Txt (default)</w:t>
      </w:r>
    </w:p>
    <w:p w:rsidR="00E03AEF" w:rsidRDefault="00E03AEF" w:rsidP="00E03AEF">
      <w:pPr>
        <w:pStyle w:val="ListParagraph"/>
        <w:numPr>
          <w:ilvl w:val="0"/>
          <w:numId w:val="1"/>
        </w:numPr>
      </w:pPr>
      <w:r>
        <w:t>Bins:</w:t>
      </w:r>
    </w:p>
    <w:p w:rsidR="00E03AEF" w:rsidRDefault="00E03AEF" w:rsidP="00E03AEF">
      <w:pPr>
        <w:pStyle w:val="ListParagraph"/>
        <w:numPr>
          <w:ilvl w:val="1"/>
          <w:numId w:val="1"/>
        </w:numPr>
      </w:pPr>
      <w:r>
        <w:t>All bins</w:t>
      </w:r>
    </w:p>
    <w:p w:rsidR="00E03AEF" w:rsidRDefault="00E03AEF" w:rsidP="00E03AEF">
      <w:pPr>
        <w:pStyle w:val="ListParagraph"/>
        <w:numPr>
          <w:ilvl w:val="0"/>
          <w:numId w:val="1"/>
        </w:numPr>
      </w:pPr>
      <w:r>
        <w:t>Series Data Types</w:t>
      </w:r>
    </w:p>
    <w:p w:rsidR="00E03AEF" w:rsidRDefault="00E03AEF" w:rsidP="00E03AEF">
      <w:pPr>
        <w:pStyle w:val="ListParagraph"/>
        <w:numPr>
          <w:ilvl w:val="1"/>
          <w:numId w:val="1"/>
        </w:numPr>
      </w:pPr>
      <w:r>
        <w:t>All velocity</w:t>
      </w:r>
    </w:p>
    <w:p w:rsidR="00E03AEF" w:rsidRDefault="00E03AEF" w:rsidP="00E03AEF">
      <w:pPr>
        <w:pStyle w:val="ListParagraph"/>
        <w:numPr>
          <w:ilvl w:val="1"/>
          <w:numId w:val="1"/>
        </w:numPr>
      </w:pPr>
      <w:r>
        <w:t>All correlation</w:t>
      </w:r>
    </w:p>
    <w:p w:rsidR="00E03AEF" w:rsidRDefault="00E03AEF" w:rsidP="00E03AEF">
      <w:pPr>
        <w:pStyle w:val="ListParagraph"/>
        <w:numPr>
          <w:ilvl w:val="1"/>
          <w:numId w:val="1"/>
        </w:numPr>
      </w:pPr>
      <w:r>
        <w:t>All echo amplitude</w:t>
      </w:r>
    </w:p>
    <w:p w:rsidR="00E03AEF" w:rsidRDefault="00E03AEF" w:rsidP="00E03AEF">
      <w:pPr>
        <w:pStyle w:val="ListParagraph"/>
        <w:numPr>
          <w:ilvl w:val="1"/>
          <w:numId w:val="1"/>
        </w:numPr>
      </w:pPr>
      <w:r>
        <w:t xml:space="preserve">All </w:t>
      </w:r>
      <w:proofErr w:type="spellStart"/>
      <w:r>
        <w:t>Percent</w:t>
      </w:r>
      <w:proofErr w:type="spellEnd"/>
      <w:r>
        <w:t xml:space="preserve"> Good</w:t>
      </w:r>
    </w:p>
    <w:p w:rsidR="00E03AEF" w:rsidRDefault="00656027" w:rsidP="00E03AEF">
      <w:pPr>
        <w:pStyle w:val="ListParagraph"/>
        <w:numPr>
          <w:ilvl w:val="0"/>
          <w:numId w:val="1"/>
        </w:numPr>
      </w:pPr>
      <w:r>
        <w:t>Ancillary</w:t>
      </w:r>
      <w:r w:rsidR="00E03AEF">
        <w:t xml:space="preserve"> Data Types</w:t>
      </w:r>
    </w:p>
    <w:p w:rsidR="00E03AEF" w:rsidRDefault="00E03AEF" w:rsidP="00E03AEF">
      <w:pPr>
        <w:pStyle w:val="ListParagraph"/>
        <w:numPr>
          <w:ilvl w:val="1"/>
          <w:numId w:val="1"/>
        </w:numPr>
      </w:pPr>
      <w:r>
        <w:t>All</w:t>
      </w:r>
    </w:p>
    <w:p w:rsidR="00E03AEF" w:rsidRDefault="00E03AEF" w:rsidP="00E03AEF">
      <w:pPr>
        <w:pStyle w:val="ListParagraph"/>
        <w:numPr>
          <w:ilvl w:val="0"/>
          <w:numId w:val="1"/>
        </w:numPr>
      </w:pPr>
      <w:r>
        <w:t>Bottom Track</w:t>
      </w:r>
    </w:p>
    <w:p w:rsidR="00972B0E" w:rsidRDefault="00E03AEF" w:rsidP="00E03AEF">
      <w:pPr>
        <w:pStyle w:val="ListParagraph"/>
        <w:numPr>
          <w:ilvl w:val="1"/>
          <w:numId w:val="1"/>
        </w:numPr>
      </w:pPr>
      <w:r>
        <w:t>All</w:t>
      </w:r>
    </w:p>
    <w:p w:rsidR="00E03AEF" w:rsidRDefault="00E03AEF" w:rsidP="00E03AEF">
      <w:pPr>
        <w:pStyle w:val="ListParagraph"/>
        <w:numPr>
          <w:ilvl w:val="0"/>
          <w:numId w:val="1"/>
        </w:numPr>
      </w:pPr>
      <w:r>
        <w:t>Navigation</w:t>
      </w:r>
    </w:p>
    <w:p w:rsidR="00E03AEF" w:rsidRDefault="00E03AEF" w:rsidP="00E03AEF">
      <w:pPr>
        <w:pStyle w:val="ListParagraph"/>
        <w:numPr>
          <w:ilvl w:val="1"/>
          <w:numId w:val="1"/>
        </w:numPr>
      </w:pPr>
      <w:r>
        <w:t>All</w:t>
      </w:r>
    </w:p>
    <w:p w:rsidR="00972B0E" w:rsidRDefault="00972B0E">
      <w:r>
        <w:rPr>
          <w:noProof/>
          <w:lang w:eastAsia="en-IE"/>
        </w:rPr>
        <w:lastRenderedPageBreak/>
        <w:drawing>
          <wp:inline distT="0" distB="0" distL="0" distR="0" wp14:anchorId="4EF00243" wp14:editId="028CB7DC">
            <wp:extent cx="4791075" cy="407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2FF" w:rsidRDefault="004372FF"/>
    <w:p w:rsidR="004372FF" w:rsidRDefault="004372FF">
      <w:r>
        <w:t xml:space="preserve">Then </w:t>
      </w:r>
      <w:r w:rsidR="00656027">
        <w:t>press write file and it will ask you for a name;</w:t>
      </w:r>
    </w:p>
    <w:p w:rsidR="00524B66" w:rsidRDefault="00524B66" w:rsidP="00524B66">
      <w:pPr>
        <w:jc w:val="center"/>
      </w:pPr>
      <w:r>
        <w:rPr>
          <w:noProof/>
          <w:lang w:eastAsia="en-IE"/>
        </w:rPr>
        <w:drawing>
          <wp:inline distT="0" distB="0" distL="0" distR="0" wp14:anchorId="4E02E7A5" wp14:editId="205122C6">
            <wp:extent cx="4762500" cy="263769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6329" cy="263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2FF" w:rsidRDefault="004372FF">
      <w:r>
        <w:t>The name should be the same prefix followed by _BTR:</w:t>
      </w:r>
    </w:p>
    <w:p w:rsidR="00C01176" w:rsidRDefault="00C01176"/>
    <w:p w:rsidR="00C01176" w:rsidRDefault="00C01176">
      <w:r>
        <w:t>Repeat after every line is close (and the next one is logging) in VMDAS</w:t>
      </w:r>
    </w:p>
    <w:p w:rsidR="004372FF" w:rsidRDefault="004372FF"/>
    <w:sectPr w:rsidR="00437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78E"/>
    <w:multiLevelType w:val="hybridMultilevel"/>
    <w:tmpl w:val="9072EE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2480E"/>
    <w:multiLevelType w:val="hybridMultilevel"/>
    <w:tmpl w:val="061A65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0E"/>
    <w:rsid w:val="002D3A12"/>
    <w:rsid w:val="004372FF"/>
    <w:rsid w:val="00521C2B"/>
    <w:rsid w:val="00524B66"/>
    <w:rsid w:val="00656027"/>
    <w:rsid w:val="0088399B"/>
    <w:rsid w:val="00972B0E"/>
    <w:rsid w:val="00C01176"/>
    <w:rsid w:val="00E03AEF"/>
    <w:rsid w:val="00F02C85"/>
    <w:rsid w:val="00F4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Survey1</dc:creator>
  <cp:lastModifiedBy>Survey1</cp:lastModifiedBy>
  <cp:revision>9</cp:revision>
  <dcterms:created xsi:type="dcterms:W3CDTF">2017-08-02T13:07:00Z</dcterms:created>
  <dcterms:modified xsi:type="dcterms:W3CDTF">2017-08-02T13:21:00Z</dcterms:modified>
</cp:coreProperties>
</file>